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56" w:rsidRPr="00DA6A8F" w:rsidRDefault="00184410" w:rsidP="009D0556">
      <w:pPr>
        <w:pStyle w:val="a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6A8F">
        <w:rPr>
          <w:rFonts w:ascii="Times New Roman" w:hAnsi="Times New Roman" w:cs="Times New Roman"/>
          <w:b/>
          <w:sz w:val="23"/>
          <w:szCs w:val="23"/>
        </w:rPr>
        <w:t>План городских мероприятий</w:t>
      </w:r>
    </w:p>
    <w:p w:rsidR="009D0556" w:rsidRPr="00DA6A8F" w:rsidRDefault="009D0556" w:rsidP="009D0556">
      <w:pPr>
        <w:pStyle w:val="a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6A8F">
        <w:rPr>
          <w:rFonts w:ascii="Times New Roman" w:hAnsi="Times New Roman" w:cs="Times New Roman"/>
          <w:b/>
          <w:sz w:val="23"/>
          <w:szCs w:val="23"/>
        </w:rPr>
        <w:t>на 2024/2025 учебный год</w:t>
      </w:r>
      <w:bookmarkStart w:id="0" w:name="_GoBack"/>
      <w:bookmarkEnd w:id="0"/>
    </w:p>
    <w:p w:rsidR="009D0556" w:rsidRPr="009D43FC" w:rsidRDefault="009D0556" w:rsidP="009D0556">
      <w:pPr>
        <w:pStyle w:val="a6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1088" w:type="dxa"/>
        <w:tblInd w:w="-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991"/>
        <w:gridCol w:w="1590"/>
        <w:gridCol w:w="1984"/>
        <w:gridCol w:w="1985"/>
      </w:tblGrid>
      <w:tr w:rsidR="009E6D5D" w:rsidRPr="00B11CC5" w:rsidTr="009D43FC">
        <w:tc>
          <w:tcPr>
            <w:tcW w:w="538" w:type="dxa"/>
            <w:vAlign w:val="center"/>
          </w:tcPr>
          <w:p w:rsidR="009E6D5D" w:rsidRPr="00F62457" w:rsidRDefault="009E6D5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62457">
              <w:rPr>
                <w:rFonts w:ascii="Times New Roman" w:hAnsi="Times New Roman" w:cs="Times New Roman"/>
              </w:rPr>
              <w:t>п</w:t>
            </w:r>
            <w:proofErr w:type="gramEnd"/>
            <w:r w:rsidRPr="00F624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91" w:type="dxa"/>
            <w:vAlign w:val="center"/>
          </w:tcPr>
          <w:p w:rsidR="009E6D5D" w:rsidRPr="00B11CC5" w:rsidRDefault="009E6D5D" w:rsidP="00DD16F4">
            <w:pPr>
              <w:tabs>
                <w:tab w:val="left" w:pos="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мероприятия</w:t>
            </w:r>
          </w:p>
        </w:tc>
        <w:tc>
          <w:tcPr>
            <w:tcW w:w="1590" w:type="dxa"/>
            <w:vAlign w:val="center"/>
          </w:tcPr>
          <w:p w:rsidR="009E6D5D" w:rsidRPr="00B11CC5" w:rsidRDefault="009E6D5D" w:rsidP="00DD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C</w:t>
            </w:r>
            <w:proofErr w:type="gram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роки</w:t>
            </w:r>
            <w:proofErr w:type="spellEnd"/>
          </w:p>
          <w:p w:rsidR="009E6D5D" w:rsidRPr="00B11CC5" w:rsidRDefault="009E6D5D" w:rsidP="00DD16F4">
            <w:pPr>
              <w:tabs>
                <w:tab w:val="left" w:pos="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1984" w:type="dxa"/>
            <w:vAlign w:val="center"/>
          </w:tcPr>
          <w:p w:rsidR="009E6D5D" w:rsidRPr="00B11CC5" w:rsidRDefault="009E6D5D" w:rsidP="00DD16F4">
            <w:pPr>
              <w:tabs>
                <w:tab w:val="left" w:pos="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:rsidR="009E6D5D" w:rsidRPr="00B11CC5" w:rsidRDefault="009E6D5D" w:rsidP="00F62457">
            <w:pPr>
              <w:tabs>
                <w:tab w:val="left" w:pos="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участников</w:t>
            </w:r>
          </w:p>
        </w:tc>
      </w:tr>
      <w:tr w:rsidR="009E6D5D" w:rsidRPr="00B11CC5" w:rsidTr="009D43FC">
        <w:tc>
          <w:tcPr>
            <w:tcW w:w="538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</w:t>
            </w:r>
          </w:p>
          <w:p w:rsidR="009E6D5D" w:rsidRPr="00F62457" w:rsidRDefault="009E6D5D" w:rsidP="00F6245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91" w:type="dxa"/>
            <w:vAlign w:val="center"/>
          </w:tcPr>
          <w:p w:rsidR="009E6D5D" w:rsidRPr="00B11CC5" w:rsidRDefault="009E6D5D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Городской конкурс «Дебет – Кредит –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Бумс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!»</w:t>
            </w:r>
          </w:p>
        </w:tc>
        <w:tc>
          <w:tcPr>
            <w:tcW w:w="1590" w:type="dxa"/>
            <w:vAlign w:val="center"/>
          </w:tcPr>
          <w:p w:rsidR="009E6D5D" w:rsidRPr="00B11CC5" w:rsidRDefault="009E6D5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9.09.</w:t>
            </w:r>
            <w:r w:rsidR="00DD16F4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2024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- 30.09.2024</w:t>
            </w:r>
          </w:p>
        </w:tc>
        <w:tc>
          <w:tcPr>
            <w:tcW w:w="1984" w:type="dxa"/>
            <w:vAlign w:val="center"/>
          </w:tcPr>
          <w:p w:rsidR="009E6D5D" w:rsidRPr="00B11CC5" w:rsidRDefault="009E6D5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Сайт РЦ,</w:t>
            </w:r>
          </w:p>
          <w:p w:rsidR="009E6D5D" w:rsidRPr="00B11CC5" w:rsidRDefault="009E6D5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Google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форма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E6D5D" w:rsidRPr="00B11CC5" w:rsidRDefault="00BB3283" w:rsidP="00BB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-ся</w:t>
            </w:r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4-7-х </w:t>
            </w:r>
            <w:proofErr w:type="spellStart"/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учреждений образования </w:t>
            </w:r>
            <w:proofErr w:type="spellStart"/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="009E6D5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конкурс «Юный налоговый инспектор»</w:t>
            </w:r>
          </w:p>
        </w:tc>
        <w:tc>
          <w:tcPr>
            <w:tcW w:w="1590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16.09</w:t>
            </w:r>
            <w:r w:rsidR="00DD16F4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.2024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-11.10</w:t>
            </w:r>
            <w:r w:rsidR="00DD16F4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.2024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B11CC5" w:rsidRDefault="00B11CC5" w:rsidP="00B1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ся учреждений образования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10.10.2024 </w:t>
            </w:r>
            <w:r w:rsidR="00DD16F4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915EAD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4.11.2024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  <w:shd w:val="clear" w:color="auto" w:fill="auto"/>
          </w:tcPr>
          <w:p w:rsidR="009D0556" w:rsidRPr="00C67DB5" w:rsidRDefault="00B11CC5" w:rsidP="00DD16F4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6-8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C67DB5" w:rsidRDefault="009D0556" w:rsidP="00DD16F4">
            <w:pPr>
              <w:pStyle w:val="a6"/>
              <w:rPr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4</w:t>
            </w:r>
          </w:p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Церемония награждения городского конкурса «юный налоговый инспектор»</w:t>
            </w:r>
          </w:p>
          <w:p w:rsidR="009D0556" w:rsidRPr="00B11CC5" w:rsidRDefault="00DD16F4" w:rsidP="00F62457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  <w:lang w:eastAsia="zh-CN"/>
              </w:rPr>
            </w:pPr>
            <w:r w:rsidRPr="00B11CC5">
              <w:rPr>
                <w:rFonts w:ascii="Times New Roman" w:hAnsi="Times New Roman" w:cs="Times New Roman"/>
                <w:i/>
                <w:sz w:val="23"/>
                <w:szCs w:val="23"/>
                <w:lang w:eastAsia="zh-CN"/>
              </w:rPr>
              <w:t>(Предварительно)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17.10.2024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14.00-16.00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кинолекционный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B11CC5" w:rsidP="00B1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ся учреждений образования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конкурс по маркетингу и рекламе «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Marketorium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590" w:type="dxa"/>
            <w:vAlign w:val="center"/>
          </w:tcPr>
          <w:p w:rsidR="009D0556" w:rsidRPr="00B11CC5" w:rsidRDefault="00915EA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4.11.2024-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9.12.2024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B11CC5" w:rsidRDefault="009D0556" w:rsidP="008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уч. 4-7-х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учреждений образования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Городской этап республиканской олимпиады по финансовой грамотности </w:t>
            </w:r>
          </w:p>
        </w:tc>
        <w:tc>
          <w:tcPr>
            <w:tcW w:w="1590" w:type="dxa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16.11.2024</w:t>
            </w:r>
          </w:p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10.00-13.00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кинолекциооный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</w:tcPr>
          <w:p w:rsidR="009D0556" w:rsidRPr="00B11CC5" w:rsidRDefault="009D0556" w:rsidP="00F62457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уч-ся </w:t>
            </w: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9-11-х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22.11.2024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Мраморный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8041B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6-8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F62457" w:rsidRDefault="009D0556" w:rsidP="008041B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15EA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9D0556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5.12.2024</w:t>
            </w: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24.12.2024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C67DB5" w:rsidRDefault="00915EAD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9-11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Финал городского конкурса по маркетингу и рекламе </w:t>
            </w: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Marketorium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D0556" w:rsidRPr="00B11CC5" w:rsidRDefault="009D0556" w:rsidP="00F62457">
            <w:pPr>
              <w:tabs>
                <w:tab w:val="left" w:pos="1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10.12.2024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10.00-17.00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кинолекционный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8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уч-ся 4-7-х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9D0556" w:rsidRPr="00B11CC5" w:rsidRDefault="009D0556" w:rsidP="008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конкурс «Моя личная финансовая цель»</w:t>
            </w:r>
          </w:p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590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Январь-февраль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B11CC5" w:rsidRDefault="00BB3283" w:rsidP="00BB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-ся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учреждений образования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15EA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9D0556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5.01.2025</w:t>
            </w: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24.01.2025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C67DB5" w:rsidRDefault="00915EAD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4-5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C67DB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16.01.2025</w:t>
            </w:r>
          </w:p>
          <w:p w:rsidR="009D0556" w:rsidRPr="00B11CC5" w:rsidRDefault="009D0556" w:rsidP="00F624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9D43FC" w:rsidRDefault="009D0556" w:rsidP="009D43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3FC">
              <w:rPr>
                <w:rFonts w:ascii="Times New Roman" w:hAnsi="Times New Roman" w:cs="Times New Roman"/>
              </w:rPr>
              <w:t>Мраморный зал</w:t>
            </w:r>
          </w:p>
          <w:p w:rsidR="009D0556" w:rsidRPr="00B11CC5" w:rsidRDefault="009D0556" w:rsidP="00F624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9-11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B11CC5" w:rsidRDefault="009D0556" w:rsidP="00BB3283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rPr>
          <w:trHeight w:val="987"/>
        </w:trPr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91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Городской конкурс «С финансами на «Ты»</w:t>
            </w:r>
          </w:p>
        </w:tc>
        <w:tc>
          <w:tcPr>
            <w:tcW w:w="1590" w:type="dxa"/>
            <w:vAlign w:val="center"/>
          </w:tcPr>
          <w:p w:rsidR="00F62457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20.01</w:t>
            </w:r>
            <w:r w:rsidR="00F62457">
              <w:rPr>
                <w:rFonts w:ascii="Times New Roman" w:hAnsi="Times New Roman" w:cs="Times New Roman"/>
              </w:rPr>
              <w:t>.2025</w:t>
            </w:r>
            <w:r w:rsidRPr="00F62457">
              <w:rPr>
                <w:rFonts w:ascii="Times New Roman" w:hAnsi="Times New Roman" w:cs="Times New Roman"/>
              </w:rPr>
              <w:t>-</w:t>
            </w:r>
          </w:p>
          <w:p w:rsidR="009D0556" w:rsidRPr="00F62457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27.02</w:t>
            </w:r>
            <w:r w:rsidR="00F6245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984" w:type="dxa"/>
            <w:vAlign w:val="center"/>
          </w:tcPr>
          <w:p w:rsidR="009D0556" w:rsidRPr="00F62457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985" w:type="dxa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уч</w:t>
            </w:r>
            <w:r w:rsidR="00BB3283" w:rsidRPr="00F62457">
              <w:rPr>
                <w:rFonts w:ascii="Times New Roman" w:hAnsi="Times New Roman" w:cs="Times New Roman"/>
              </w:rPr>
              <w:t>-ся</w:t>
            </w:r>
            <w:r w:rsidRPr="00F62457">
              <w:rPr>
                <w:rFonts w:ascii="Times New Roman" w:hAnsi="Times New Roman" w:cs="Times New Roman"/>
              </w:rPr>
              <w:t xml:space="preserve"> учреждений образования </w:t>
            </w:r>
            <w:proofErr w:type="spellStart"/>
            <w:r w:rsidRPr="00F62457">
              <w:rPr>
                <w:rFonts w:ascii="Times New Roman" w:hAnsi="Times New Roman" w:cs="Times New Roman"/>
              </w:rPr>
              <w:t>г</w:t>
            </w:r>
            <w:proofErr w:type="gramStart"/>
            <w:r w:rsidRPr="00F62457">
              <w:rPr>
                <w:rFonts w:ascii="Times New Roman" w:hAnsi="Times New Roman" w:cs="Times New Roman"/>
              </w:rPr>
              <w:t>.М</w:t>
            </w:r>
            <w:proofErr w:type="gramEnd"/>
            <w:r w:rsidRPr="00F62457">
              <w:rPr>
                <w:rFonts w:ascii="Times New Roman" w:hAnsi="Times New Roman" w:cs="Times New Roman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конкурс по экономике и финансам «Занимательная экономика и финансы»,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30.01.2025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Мраморный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4-5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турнир по экономике и финансам «Бизнес - старт»,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03.02.2025</w:t>
            </w:r>
            <w:r w:rsidR="00F62457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8F1F00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D21C4D"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15.02. 2025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C67DB5" w:rsidRDefault="00BB3283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6-8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C67DB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турнир по экономике и финансам «Бизнес - старт»,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20.02.2025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sans-serif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Мраморный зал</w:t>
            </w:r>
          </w:p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6-8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Церемония награждения участников городского конкурса «Моя личная финансовая цель»</w:t>
            </w:r>
          </w:p>
          <w:p w:rsidR="009D0556" w:rsidRPr="00B11CC5" w:rsidRDefault="00DD16F4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(Предварительно)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26.02.2025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15.00-16.30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кинолекционный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D0556" w:rsidRPr="00B11CC5" w:rsidTr="009D43FC">
        <w:trPr>
          <w:trHeight w:val="1075"/>
        </w:trPr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турнир по экономике и финансам «За лидером»,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27.02.2025</w:t>
            </w:r>
          </w:p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15.03. 2025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C67DB5" w:rsidRDefault="00915EAD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9-11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62457" w:rsidRPr="00C67DB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C67DB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Церемония награждения участников городского конкурса </w:t>
            </w:r>
          </w:p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«С финансами на «Ты»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28.02.2024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кинолекционный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D0556" w:rsidP="008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уч-ся 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rPr>
          <w:trHeight w:val="1050"/>
        </w:trPr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91" w:type="dxa"/>
            <w:vAlign w:val="center"/>
          </w:tcPr>
          <w:p w:rsidR="009D0556" w:rsidRPr="00F62457" w:rsidRDefault="009D0556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Городской конкур «SCHOOL-STARTUP»</w:t>
            </w:r>
          </w:p>
        </w:tc>
        <w:tc>
          <w:tcPr>
            <w:tcW w:w="1590" w:type="dxa"/>
            <w:vAlign w:val="center"/>
          </w:tcPr>
          <w:p w:rsidR="009D0556" w:rsidRPr="00F62457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03.03.</w:t>
            </w:r>
            <w:r w:rsidR="00F62457" w:rsidRPr="00F62457">
              <w:rPr>
                <w:rFonts w:ascii="Times New Roman" w:hAnsi="Times New Roman" w:cs="Times New Roman"/>
              </w:rPr>
              <w:t>2025</w:t>
            </w:r>
            <w:r w:rsidRPr="00F62457">
              <w:rPr>
                <w:rFonts w:ascii="Times New Roman" w:hAnsi="Times New Roman" w:cs="Times New Roman"/>
              </w:rPr>
              <w:t>-04.04.2025</w:t>
            </w:r>
          </w:p>
        </w:tc>
        <w:tc>
          <w:tcPr>
            <w:tcW w:w="1984" w:type="dxa"/>
            <w:vAlign w:val="center"/>
          </w:tcPr>
          <w:p w:rsidR="009D0556" w:rsidRPr="00F62457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985" w:type="dxa"/>
          </w:tcPr>
          <w:p w:rsidR="009D0556" w:rsidRPr="00F62457" w:rsidRDefault="00915E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у</w:t>
            </w:r>
            <w:r w:rsidR="009D0556" w:rsidRPr="00F62457">
              <w:rPr>
                <w:rFonts w:ascii="Times New Roman" w:hAnsi="Times New Roman" w:cs="Times New Roman"/>
              </w:rPr>
              <w:t>ч</w:t>
            </w:r>
            <w:r w:rsidRPr="00F62457">
              <w:rPr>
                <w:rFonts w:ascii="Times New Roman" w:hAnsi="Times New Roman" w:cs="Times New Roman"/>
              </w:rPr>
              <w:t>-</w:t>
            </w:r>
            <w:r w:rsidR="009D0556" w:rsidRPr="00F62457">
              <w:rPr>
                <w:rFonts w:ascii="Times New Roman" w:hAnsi="Times New Roman" w:cs="Times New Roman"/>
              </w:rPr>
              <w:t xml:space="preserve">ся 8-11-х </w:t>
            </w:r>
            <w:proofErr w:type="spellStart"/>
            <w:r w:rsidR="009D0556" w:rsidRPr="00F62457">
              <w:rPr>
                <w:rFonts w:ascii="Times New Roman" w:hAnsi="Times New Roman" w:cs="Times New Roman"/>
              </w:rPr>
              <w:t>кл</w:t>
            </w:r>
            <w:proofErr w:type="spellEnd"/>
            <w:r w:rsidR="009D0556" w:rsidRPr="00F62457">
              <w:rPr>
                <w:rFonts w:ascii="Times New Roman" w:hAnsi="Times New Roman" w:cs="Times New Roman"/>
              </w:rPr>
              <w:t xml:space="preserve">. учреждений образования </w:t>
            </w:r>
            <w:proofErr w:type="spellStart"/>
            <w:r w:rsidR="009D0556" w:rsidRPr="00F62457">
              <w:rPr>
                <w:rFonts w:ascii="Times New Roman" w:hAnsi="Times New Roman" w:cs="Times New Roman"/>
              </w:rPr>
              <w:t>г</w:t>
            </w:r>
            <w:proofErr w:type="gramStart"/>
            <w:r w:rsidR="009D0556" w:rsidRPr="00F62457">
              <w:rPr>
                <w:rFonts w:ascii="Times New Roman" w:hAnsi="Times New Roman" w:cs="Times New Roman"/>
              </w:rPr>
              <w:t>.М</w:t>
            </w:r>
            <w:proofErr w:type="gramEnd"/>
            <w:r w:rsidR="009D0556" w:rsidRPr="00F62457">
              <w:rPr>
                <w:rFonts w:ascii="Times New Roman" w:hAnsi="Times New Roman" w:cs="Times New Roman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Городской турнир по экономике и финансам «За лидером»,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20.03.2025</w:t>
            </w:r>
          </w:p>
          <w:p w:rsidR="009D0556" w:rsidRPr="00B11CC5" w:rsidRDefault="00915EAD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e-BY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Мраморный зал</w:t>
            </w:r>
          </w:p>
          <w:p w:rsidR="009D0556" w:rsidRPr="00B11CC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D9FB85"/>
          </w:tcPr>
          <w:p w:rsidR="009D0556" w:rsidRPr="00B11CC5" w:rsidRDefault="00915EAD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BB32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9-11 </w:t>
            </w:r>
            <w:proofErr w:type="spellStart"/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BB32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B11CC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отборочный тур интеллектуального турнира «Учись. Сберегай.</w:t>
            </w:r>
            <w:r w:rsidR="009D43F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proofErr w:type="gram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арабатывай»</w:t>
            </w:r>
          </w:p>
          <w:p w:rsidR="009D0556" w:rsidRPr="00B11CC5" w:rsidRDefault="00DD16F4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</w:t>
            </w:r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Согласовывается в ОАО «АСБ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Беларусбанк</w:t>
            </w:r>
            <w:proofErr w:type="spellEnd"/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»</w:t>
            </w:r>
            <w:r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)</w:t>
            </w:r>
          </w:p>
        </w:tc>
        <w:tc>
          <w:tcPr>
            <w:tcW w:w="1590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24.03.2025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10.00-14.00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Мраморный зал</w:t>
            </w:r>
          </w:p>
        </w:tc>
        <w:tc>
          <w:tcPr>
            <w:tcW w:w="1985" w:type="dxa"/>
          </w:tcPr>
          <w:p w:rsidR="009D0556" w:rsidRPr="00B11CC5" w:rsidRDefault="009D0556" w:rsidP="00915EAD">
            <w:pPr>
              <w:pStyle w:val="a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r w:rsidR="00915EA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ся 10-11-х </w:t>
            </w: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 учреждений образования г. Минска</w:t>
            </w:r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FC60AD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</w:p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91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Городской турнир по экономике и финансам «Путешествие в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Эколандию</w:t>
            </w:r>
            <w:proofErr w:type="spellEnd"/>
            <w:r w:rsidRPr="00C67DB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», отборочный этап</w:t>
            </w:r>
          </w:p>
        </w:tc>
        <w:tc>
          <w:tcPr>
            <w:tcW w:w="1590" w:type="dxa"/>
            <w:vAlign w:val="center"/>
          </w:tcPr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27.03.2025</w:t>
            </w:r>
          </w:p>
          <w:p w:rsidR="009D0556" w:rsidRPr="00C67DB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eastAsia="Times New Roman" w:hAnsi="Times New Roman" w:cs="Times New Roman"/>
                <w:sz w:val="23"/>
                <w:szCs w:val="23"/>
              </w:rPr>
              <w:t>16.04. 2025</w:t>
            </w:r>
          </w:p>
        </w:tc>
        <w:tc>
          <w:tcPr>
            <w:tcW w:w="1984" w:type="dxa"/>
            <w:vAlign w:val="center"/>
          </w:tcPr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сайт РЦ</w:t>
            </w:r>
          </w:p>
          <w:p w:rsidR="009D0556" w:rsidRPr="00C67DB5" w:rsidRDefault="009D0556" w:rsidP="00F62457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дистанционно</w:t>
            </w:r>
          </w:p>
        </w:tc>
        <w:tc>
          <w:tcPr>
            <w:tcW w:w="1985" w:type="dxa"/>
          </w:tcPr>
          <w:p w:rsidR="009D0556" w:rsidRPr="00C67DB5" w:rsidRDefault="00915EAD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 w:rsidR="00BB3283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4-5 </w:t>
            </w:r>
            <w:proofErr w:type="spellStart"/>
            <w:r w:rsidR="009D0556" w:rsidRPr="00C67DB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BB3283" w:rsidRPr="00C67DB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C67DB5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C67DB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C67DB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vAlign w:val="center"/>
          </w:tcPr>
          <w:p w:rsidR="009D0556" w:rsidRPr="00F62457" w:rsidRDefault="00FC60AD" w:rsidP="00F62457">
            <w:pPr>
              <w:pStyle w:val="a6"/>
              <w:rPr>
                <w:rFonts w:ascii="Times New Roman" w:hAnsi="Times New Roman" w:cs="Times New Roman"/>
              </w:rPr>
            </w:pPr>
            <w:r w:rsidRPr="00F624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91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Финал республиканского интеллектуального турнира «Учись. Сберегай. Зарабатывай»</w:t>
            </w:r>
          </w:p>
          <w:p w:rsidR="009D0556" w:rsidRPr="00B11CC5" w:rsidRDefault="00DD16F4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</w:t>
            </w:r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Согласовывается в ОАО «АСБ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Беларусбанк</w:t>
            </w:r>
            <w:proofErr w:type="spellEnd"/>
            <w:r w:rsidR="009D0556"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»</w:t>
            </w:r>
            <w:r w:rsidRPr="00B11CC5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)</w:t>
            </w:r>
          </w:p>
        </w:tc>
        <w:tc>
          <w:tcPr>
            <w:tcW w:w="1590" w:type="dxa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28.03.2025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11.00-15.00</w:t>
            </w:r>
          </w:p>
        </w:tc>
        <w:tc>
          <w:tcPr>
            <w:tcW w:w="1984" w:type="dxa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Мраморный зал</w:t>
            </w:r>
          </w:p>
        </w:tc>
        <w:tc>
          <w:tcPr>
            <w:tcW w:w="1985" w:type="dxa"/>
          </w:tcPr>
          <w:p w:rsidR="009D0556" w:rsidRPr="00B11CC5" w:rsidRDefault="009D0556" w:rsidP="00915EAD">
            <w:pPr>
              <w:pStyle w:val="a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r w:rsidR="00915EAD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ся учреждений образования РБ</w:t>
            </w:r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9D0556" w:rsidRPr="00F62457" w:rsidRDefault="00F62457" w:rsidP="00F624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Городской конкурс «SCHOOL-STARTUP»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16.04.2025</w:t>
            </w:r>
          </w:p>
          <w:p w:rsidR="009D0556" w:rsidRPr="00B11CC5" w:rsidRDefault="009D0556" w:rsidP="00F624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10.00-17.00</w:t>
            </w:r>
          </w:p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Кинолекционный</w:t>
            </w:r>
            <w:proofErr w:type="spellEnd"/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915EAD" w:rsidP="00915EAD">
            <w:pPr>
              <w:pStyle w:val="a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ся 8-11-х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учреждений образования г. Минска </w:t>
            </w:r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9D0556" w:rsidRPr="00F62457" w:rsidRDefault="00F62457" w:rsidP="00F624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Городской турнир по экономике и финансам «Путешествие в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Эколандию</w:t>
            </w:r>
            <w:proofErr w:type="spellEnd"/>
            <w:r w:rsidRPr="00B11CC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», финал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24.04.2025</w:t>
            </w:r>
          </w:p>
          <w:p w:rsidR="009D0556" w:rsidRPr="00B11CC5" w:rsidRDefault="00DD16F4" w:rsidP="00F6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15.00-17.00</w:t>
            </w: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Мраморный зал</w:t>
            </w:r>
          </w:p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D9FB85"/>
          </w:tcPr>
          <w:p w:rsidR="009D0556" w:rsidRPr="00B11CC5" w:rsidRDefault="00BB3283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уч-</w:t>
            </w:r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4-5 </w:t>
            </w:r>
            <w:proofErr w:type="spellStart"/>
            <w:r w:rsidR="009D0556" w:rsidRPr="00B11CC5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D0556" w:rsidRPr="00F62457" w:rsidRDefault="009D0556" w:rsidP="00915EAD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hAnsi="Times New Roman" w:cs="Times New Roman"/>
                <w:sz w:val="23"/>
                <w:szCs w:val="23"/>
              </w:rPr>
              <w:t xml:space="preserve">учреждений образования </w:t>
            </w:r>
            <w:proofErr w:type="spell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B11CC5">
              <w:rPr>
                <w:rFonts w:ascii="Times New Roman" w:hAnsi="Times New Roman" w:cs="Times New Roman"/>
                <w:sz w:val="23"/>
                <w:szCs w:val="23"/>
              </w:rPr>
              <w:t>инска</w:t>
            </w:r>
            <w:proofErr w:type="spellEnd"/>
          </w:p>
        </w:tc>
      </w:tr>
      <w:tr w:rsidR="009D0556" w:rsidRPr="00B11CC5" w:rsidTr="009D43FC">
        <w:tc>
          <w:tcPr>
            <w:tcW w:w="538" w:type="dxa"/>
            <w:shd w:val="clear" w:color="auto" w:fill="D9FB85"/>
            <w:vAlign w:val="center"/>
          </w:tcPr>
          <w:p w:rsidR="009D0556" w:rsidRPr="00F62457" w:rsidRDefault="00F62457" w:rsidP="00F624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91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Городской конкурс «FINQUIZ»</w:t>
            </w:r>
          </w:p>
        </w:tc>
        <w:tc>
          <w:tcPr>
            <w:tcW w:w="1590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20-21.05.2025</w:t>
            </w:r>
          </w:p>
          <w:p w:rsidR="009D0556" w:rsidRPr="00B11CC5" w:rsidRDefault="009D0556" w:rsidP="00F624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10.00-12.30</w:t>
            </w:r>
          </w:p>
          <w:p w:rsidR="009D0556" w:rsidRPr="00B11CC5" w:rsidRDefault="009D0556" w:rsidP="00F624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1984" w:type="dxa"/>
            <w:shd w:val="clear" w:color="auto" w:fill="D9FB85"/>
            <w:vAlign w:val="center"/>
          </w:tcPr>
          <w:p w:rsidR="009D0556" w:rsidRPr="00B11CC5" w:rsidRDefault="009D0556" w:rsidP="00F624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Мраморный зал</w:t>
            </w:r>
          </w:p>
        </w:tc>
        <w:tc>
          <w:tcPr>
            <w:tcW w:w="1985" w:type="dxa"/>
            <w:shd w:val="clear" w:color="auto" w:fill="D9FB85"/>
          </w:tcPr>
          <w:p w:rsidR="009D0556" w:rsidRPr="00B11CC5" w:rsidRDefault="00BB3283" w:rsidP="00BB3283">
            <w:pPr>
              <w:pStyle w:val="a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ся 7-10-х </w:t>
            </w:r>
            <w:proofErr w:type="spellStart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9D0556" w:rsidRPr="00B11CC5">
              <w:rPr>
                <w:rFonts w:ascii="Times New Roman" w:eastAsia="Times New Roman" w:hAnsi="Times New Roman" w:cs="Times New Roman"/>
                <w:sz w:val="23"/>
                <w:szCs w:val="23"/>
              </w:rPr>
              <w:t>. учреждений образования г. Минска</w:t>
            </w:r>
          </w:p>
        </w:tc>
      </w:tr>
    </w:tbl>
    <w:p w:rsidR="009E6D5D" w:rsidRDefault="009E6D5D"/>
    <w:sectPr w:rsidR="009E6D5D" w:rsidSect="00FB3419">
      <w:headerReference w:type="default" r:id="rId9"/>
      <w:footerReference w:type="default" r:id="rId10"/>
      <w:pgSz w:w="11906" w:h="16838"/>
      <w:pgMar w:top="1105" w:right="566" w:bottom="992" w:left="1418" w:header="42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72" w:rsidRDefault="00DE1772" w:rsidP="00DD16F4">
      <w:pPr>
        <w:spacing w:after="0" w:line="240" w:lineRule="auto"/>
      </w:pPr>
      <w:r>
        <w:separator/>
      </w:r>
    </w:p>
  </w:endnote>
  <w:endnote w:type="continuationSeparator" w:id="0">
    <w:p w:rsidR="00DE1772" w:rsidRDefault="00DE1772" w:rsidP="00DD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AD" w:rsidRPr="00915EAD" w:rsidRDefault="00DE1772" w:rsidP="00915EAD">
    <w:pPr>
      <w:pStyle w:val="a9"/>
      <w:jc w:val="center"/>
      <w:rPr>
        <w:rFonts w:ascii="Times New Roman" w:hAnsi="Times New Roman" w:cs="Times New Roman"/>
        <w:b/>
      </w:rPr>
    </w:pPr>
    <w:hyperlink r:id="rId1" w:history="1">
      <w:r w:rsidR="00915EAD" w:rsidRPr="00915EAD">
        <w:rPr>
          <w:rStyle w:val="ad"/>
          <w:rFonts w:ascii="Times New Roman" w:hAnsi="Times New Roman" w:cs="Times New Roman"/>
          <w:b/>
        </w:rPr>
        <w:t>https://erc.mgddm.by/</w:t>
      </w:r>
    </w:hyperlink>
  </w:p>
  <w:p w:rsidR="00915EAD" w:rsidRPr="00915EAD" w:rsidRDefault="00915EAD" w:rsidP="00915EAD">
    <w:pPr>
      <w:pStyle w:val="a9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72" w:rsidRDefault="00DE1772" w:rsidP="00DD16F4">
      <w:pPr>
        <w:spacing w:after="0" w:line="240" w:lineRule="auto"/>
      </w:pPr>
      <w:r>
        <w:separator/>
      </w:r>
    </w:p>
  </w:footnote>
  <w:footnote w:type="continuationSeparator" w:id="0">
    <w:p w:rsidR="00DE1772" w:rsidRDefault="00DE1772" w:rsidP="00DD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F4" w:rsidRDefault="00DD16F4" w:rsidP="00DD16F4">
    <w:pPr>
      <w:pStyle w:val="a7"/>
      <w:tabs>
        <w:tab w:val="clear" w:pos="9355"/>
        <w:tab w:val="right" w:pos="9639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402C4D2" wp14:editId="19456144">
          <wp:simplePos x="0" y="0"/>
          <wp:positionH relativeFrom="column">
            <wp:posOffset>-551815</wp:posOffset>
          </wp:positionH>
          <wp:positionV relativeFrom="paragraph">
            <wp:posOffset>-149860</wp:posOffset>
          </wp:positionV>
          <wp:extent cx="551815" cy="548640"/>
          <wp:effectExtent l="0" t="0" r="0" b="0"/>
          <wp:wrapThrough wrapText="bothSides">
            <wp:wrapPolygon edited="0">
              <wp:start x="8203" y="0"/>
              <wp:lineTo x="5220" y="8250"/>
              <wp:lineTo x="4474" y="11250"/>
              <wp:lineTo x="6711" y="16500"/>
              <wp:lineTo x="13422" y="16500"/>
              <wp:lineTo x="14168" y="15000"/>
              <wp:lineTo x="17151" y="12000"/>
              <wp:lineTo x="14914" y="6750"/>
              <wp:lineTo x="11185" y="0"/>
              <wp:lineTo x="8203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Р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6F4">
      <w:rPr>
        <w:rFonts w:ascii="Times New Roman" w:hAnsi="Times New Roman" w:cs="Times New Roman"/>
        <w:b/>
        <w:bCs/>
      </w:rPr>
      <w:t>Ресурсный центр основ экономических знаний, финансовой грамотности и предприимчивости</w:t>
    </w:r>
  </w:p>
  <w:p w:rsidR="00DD16F4" w:rsidRPr="00DD16F4" w:rsidRDefault="00DD16F4" w:rsidP="00915EAD">
    <w:pPr>
      <w:pStyle w:val="a7"/>
      <w:jc w:val="center"/>
      <w:rPr>
        <w:rFonts w:ascii="Times New Roman" w:hAnsi="Times New Roman" w:cs="Times New Roman"/>
        <w:sz w:val="18"/>
      </w:rPr>
    </w:pPr>
    <w:proofErr w:type="spellStart"/>
    <w:r w:rsidRPr="00DA6A8F">
      <w:rPr>
        <w:rFonts w:ascii="Times New Roman" w:hAnsi="Times New Roman" w:cs="Times New Roman"/>
        <w:sz w:val="18"/>
      </w:rPr>
      <w:t>Старовиленский</w:t>
    </w:r>
    <w:proofErr w:type="spellEnd"/>
    <w:r w:rsidRPr="00DA6A8F">
      <w:rPr>
        <w:rFonts w:ascii="Times New Roman" w:hAnsi="Times New Roman" w:cs="Times New Roman"/>
        <w:sz w:val="18"/>
      </w:rPr>
      <w:t xml:space="preserve"> тракт, 41, каб.204, e-</w:t>
    </w:r>
    <w:proofErr w:type="spellStart"/>
    <w:r w:rsidRPr="00DA6A8F">
      <w:rPr>
        <w:rFonts w:ascii="Times New Roman" w:hAnsi="Times New Roman" w:cs="Times New Roman"/>
        <w:sz w:val="18"/>
      </w:rPr>
      <w:t>mail</w:t>
    </w:r>
    <w:proofErr w:type="spellEnd"/>
    <w:r w:rsidRPr="00DA6A8F">
      <w:rPr>
        <w:rFonts w:ascii="Times New Roman" w:hAnsi="Times New Roman" w:cs="Times New Roman"/>
        <w:sz w:val="18"/>
      </w:rPr>
      <w:t xml:space="preserve">: </w:t>
    </w:r>
    <w:hyperlink r:id="rId2" w:history="1">
      <w:r w:rsidRPr="00DF0769">
        <w:rPr>
          <w:rStyle w:val="ad"/>
          <w:rFonts w:ascii="Times New Roman" w:hAnsi="Times New Roman" w:cs="Times New Roman"/>
          <w:sz w:val="18"/>
        </w:rPr>
        <w:t>erc@mgddm.by</w:t>
      </w:r>
    </w:hyperlink>
    <w:r>
      <w:rPr>
        <w:rFonts w:ascii="Times New Roman" w:hAnsi="Times New Roman" w:cs="Times New Roman"/>
        <w:sz w:val="18"/>
      </w:rPr>
      <w:t>, тел.</w:t>
    </w:r>
    <w:r w:rsidRPr="00DD16F4">
      <w:t xml:space="preserve"> </w:t>
    </w:r>
    <w:r w:rsidRPr="00DD16F4">
      <w:rPr>
        <w:rFonts w:ascii="Times New Roman" w:hAnsi="Times New Roman" w:cs="Times New Roman"/>
        <w:sz w:val="18"/>
      </w:rPr>
      <w:t>(017) 351-79-39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446F"/>
    <w:multiLevelType w:val="multilevel"/>
    <w:tmpl w:val="6927446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D"/>
    <w:rsid w:val="00184410"/>
    <w:rsid w:val="00273622"/>
    <w:rsid w:val="008F1F00"/>
    <w:rsid w:val="00915EAD"/>
    <w:rsid w:val="009D0556"/>
    <w:rsid w:val="009D43FC"/>
    <w:rsid w:val="009E6D5D"/>
    <w:rsid w:val="00B11CC5"/>
    <w:rsid w:val="00BB3283"/>
    <w:rsid w:val="00C4651E"/>
    <w:rsid w:val="00C67DB5"/>
    <w:rsid w:val="00D21C4D"/>
    <w:rsid w:val="00DA6A8F"/>
    <w:rsid w:val="00DD16F4"/>
    <w:rsid w:val="00DE1772"/>
    <w:rsid w:val="00F62457"/>
    <w:rsid w:val="00FB3419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E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6D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uiPriority w:val="1"/>
    <w:qFormat/>
    <w:locked/>
    <w:rsid w:val="009E6D5D"/>
    <w:rPr>
      <w:rFonts w:cs="Calibri"/>
      <w:lang w:eastAsia="zh-CN"/>
    </w:rPr>
  </w:style>
  <w:style w:type="paragraph" w:styleId="a6">
    <w:name w:val="No Spacing"/>
    <w:link w:val="a5"/>
    <w:uiPriority w:val="1"/>
    <w:qFormat/>
    <w:rsid w:val="009E6D5D"/>
    <w:pPr>
      <w:suppressAutoHyphens/>
      <w:spacing w:after="0" w:line="240" w:lineRule="auto"/>
    </w:pPr>
    <w:rPr>
      <w:rFonts w:cs="Calibri"/>
      <w:lang w:eastAsia="zh-CN"/>
    </w:rPr>
  </w:style>
  <w:style w:type="paragraph" w:styleId="a7">
    <w:name w:val="header"/>
    <w:basedOn w:val="a"/>
    <w:link w:val="a8"/>
    <w:uiPriority w:val="99"/>
    <w:unhideWhenUsed/>
    <w:rsid w:val="00DD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6F4"/>
  </w:style>
  <w:style w:type="paragraph" w:styleId="a9">
    <w:name w:val="footer"/>
    <w:basedOn w:val="a"/>
    <w:link w:val="aa"/>
    <w:uiPriority w:val="99"/>
    <w:unhideWhenUsed/>
    <w:rsid w:val="00DD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6F4"/>
  </w:style>
  <w:style w:type="paragraph" w:styleId="ab">
    <w:name w:val="Balloon Text"/>
    <w:basedOn w:val="a"/>
    <w:link w:val="ac"/>
    <w:uiPriority w:val="99"/>
    <w:semiHidden/>
    <w:unhideWhenUsed/>
    <w:rsid w:val="00DD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16F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D1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E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6D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uiPriority w:val="1"/>
    <w:qFormat/>
    <w:locked/>
    <w:rsid w:val="009E6D5D"/>
    <w:rPr>
      <w:rFonts w:cs="Calibri"/>
      <w:lang w:eastAsia="zh-CN"/>
    </w:rPr>
  </w:style>
  <w:style w:type="paragraph" w:styleId="a6">
    <w:name w:val="No Spacing"/>
    <w:link w:val="a5"/>
    <w:uiPriority w:val="1"/>
    <w:qFormat/>
    <w:rsid w:val="009E6D5D"/>
    <w:pPr>
      <w:suppressAutoHyphens/>
      <w:spacing w:after="0" w:line="240" w:lineRule="auto"/>
    </w:pPr>
    <w:rPr>
      <w:rFonts w:cs="Calibri"/>
      <w:lang w:eastAsia="zh-CN"/>
    </w:rPr>
  </w:style>
  <w:style w:type="paragraph" w:styleId="a7">
    <w:name w:val="header"/>
    <w:basedOn w:val="a"/>
    <w:link w:val="a8"/>
    <w:uiPriority w:val="99"/>
    <w:unhideWhenUsed/>
    <w:rsid w:val="00DD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6F4"/>
  </w:style>
  <w:style w:type="paragraph" w:styleId="a9">
    <w:name w:val="footer"/>
    <w:basedOn w:val="a"/>
    <w:link w:val="aa"/>
    <w:uiPriority w:val="99"/>
    <w:unhideWhenUsed/>
    <w:rsid w:val="00DD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6F4"/>
  </w:style>
  <w:style w:type="paragraph" w:styleId="ab">
    <w:name w:val="Balloon Text"/>
    <w:basedOn w:val="a"/>
    <w:link w:val="ac"/>
    <w:uiPriority w:val="99"/>
    <w:semiHidden/>
    <w:unhideWhenUsed/>
    <w:rsid w:val="00DD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16F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D1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c.mgddm.b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c@mgddm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8341-9EF2-4F25-9DC5-2B3A924A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2024-06-17T12:16:00Z</dcterms:created>
  <dcterms:modified xsi:type="dcterms:W3CDTF">2024-06-19T11:02:00Z</dcterms:modified>
</cp:coreProperties>
</file>